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hd w:fill="auto" w:val="clear"/>
        <w:tabs>
          <w:tab w:val="left" w:pos="-3975"/>
        </w:tabs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  <w:drawing>
          <wp:inline distB="0" distT="0" distL="114300" distR="114300">
            <wp:extent cx="601345" cy="73342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Poder Judiciário do Estado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Corregedoria Geral da Justiça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Gerência de Fiscalização Extrajudicial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253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253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DECLARAÇÃO DE AUSÊNCIA DE PRÁTICA DE ATIVIDADE INCOMPATÍVEL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253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253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253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25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______________________________________________________________________, CPF nº ___________________________________________</w:t>
      </w:r>
    </w:p>
    <w:p w:rsidR="00000000" w:rsidDel="00000000" w:rsidP="00000000" w:rsidRDefault="00000000" w:rsidRPr="00000000" w14:paraId="0000000C">
      <w:pPr>
        <w:tabs>
          <w:tab w:val="left" w:pos="425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253"/>
        </w:tabs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Declaro, sob as penas da lei:</w:t>
      </w:r>
    </w:p>
    <w:p w:rsidR="00000000" w:rsidDel="00000000" w:rsidP="00000000" w:rsidRDefault="00000000" w:rsidRPr="00000000" w14:paraId="0000000E">
      <w:pPr>
        <w:tabs>
          <w:tab w:val="left" w:pos="425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4253"/>
        </w:tabs>
        <w:ind w:left="0" w:hanging="15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 ciência da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incompatibilidade do exercício da atividade notarial e de registro com a advocacia, o da intermediação de seus serviços ou de qualquer cargo, emprego ou função 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ública, ainda que em comissão.</w:t>
      </w:r>
    </w:p>
    <w:p w:rsidR="00000000" w:rsidDel="00000000" w:rsidP="00000000" w:rsidRDefault="00000000" w:rsidRPr="00000000" w14:paraId="00000010">
      <w:pPr>
        <w:tabs>
          <w:tab w:val="left" w:pos="4253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4253"/>
        </w:tabs>
        <w:ind w:left="0" w:hanging="15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exercer atividade de advocacia, ainda que em defesa de interesse próprio, conforme estabelecido no art. 28 da Lei nº 8.906, de 4 de julho de 1994.</w:t>
      </w:r>
    </w:p>
    <w:p w:rsidR="00000000" w:rsidDel="00000000" w:rsidP="00000000" w:rsidRDefault="00000000" w:rsidRPr="00000000" w14:paraId="00000012">
      <w:pPr>
        <w:tabs>
          <w:tab w:val="left" w:pos="4253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4253"/>
        </w:tabs>
        <w:ind w:left="0" w:hanging="15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 ciência da necessidade de cancelamento da inscrição na Ordem dos Advogados do Brasil (OAB), prevista no art. 11, inc. IV, § 1º, da Lei nº 8.906/1994.</w:t>
      </w:r>
    </w:p>
    <w:p w:rsidR="00000000" w:rsidDel="00000000" w:rsidP="00000000" w:rsidRDefault="00000000" w:rsidRPr="00000000" w14:paraId="00000014">
      <w:pPr>
        <w:tabs>
          <w:tab w:val="left" w:pos="4253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253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João Pessoa, ____ de _____________________ de 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0"/>
        </w:tabs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0"/>
        </w:tabs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0"/>
        </w:tabs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m6YSf/5lTNvexZO+193rvWKdLw==">AMUW2mU0BJw1+8Sc/XWqPZ7FZCSgvI+rKqra39hNuVZp5LMg+4Mpv0ndzJNuE/xGMHMxJLELry+ZGI4kBLaegjYFkABKhrfJ15YBH8Ebi2gTrCqHxwMINmI=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2020-05-05T14:08:30Z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